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D03" w:rsidRDefault="004F2D03" w:rsidP="004F2D03">
      <w:pPr>
        <w:spacing w:after="0" w:line="360" w:lineRule="auto"/>
        <w:ind w:firstLine="15"/>
        <w:jc w:val="center"/>
        <w:rPr>
          <w:b/>
          <w:color w:val="333333"/>
        </w:rPr>
      </w:pPr>
      <w:bookmarkStart w:id="0" w:name="_GoBack"/>
      <w:bookmarkEnd w:id="0"/>
    </w:p>
    <w:p w:rsidR="004F2D03" w:rsidRDefault="004F2D03" w:rsidP="004F2D03">
      <w:pPr>
        <w:spacing w:after="0" w:line="360" w:lineRule="auto"/>
        <w:ind w:firstLine="15"/>
        <w:jc w:val="center"/>
        <w:rPr>
          <w:b/>
          <w:color w:val="333333"/>
        </w:rPr>
      </w:pPr>
    </w:p>
    <w:p w:rsidR="008909CE" w:rsidRDefault="002B3531" w:rsidP="004F2D03">
      <w:pPr>
        <w:spacing w:after="0" w:line="360" w:lineRule="auto"/>
        <w:ind w:firstLine="15"/>
        <w:jc w:val="center"/>
        <w:rPr>
          <w:b/>
          <w:color w:val="333333"/>
        </w:rPr>
      </w:pPr>
      <w:r>
        <w:rPr>
          <w:b/>
          <w:color w:val="333333"/>
        </w:rPr>
        <w:t xml:space="preserve">Dyrektor Zakładu Aktywności Zawodowej „Victoria” – </w:t>
      </w:r>
      <w:r w:rsidR="008909CE">
        <w:rPr>
          <w:b/>
          <w:color w:val="333333"/>
        </w:rPr>
        <w:t>w Wałbrzychu</w:t>
      </w:r>
    </w:p>
    <w:p w:rsidR="00340FD1" w:rsidRDefault="002B3531" w:rsidP="004F2D03">
      <w:pPr>
        <w:spacing w:after="0" w:line="360" w:lineRule="auto"/>
        <w:ind w:firstLine="15"/>
        <w:jc w:val="center"/>
      </w:pPr>
      <w:r>
        <w:rPr>
          <w:b/>
          <w:color w:val="333333"/>
        </w:rPr>
        <w:t xml:space="preserve"> ogłasza nabór na</w:t>
      </w:r>
      <w:r w:rsidR="008909CE">
        <w:rPr>
          <w:b/>
          <w:color w:val="333333"/>
        </w:rPr>
        <w:t xml:space="preserve"> wolne</w:t>
      </w:r>
      <w:r>
        <w:rPr>
          <w:b/>
          <w:color w:val="333333"/>
        </w:rPr>
        <w:t xml:space="preserve"> stanowisko – </w:t>
      </w:r>
      <w:r>
        <w:rPr>
          <w:b/>
          <w:i/>
          <w:color w:val="333333"/>
        </w:rPr>
        <w:t>Specjalista  ds. Call Center</w:t>
      </w:r>
    </w:p>
    <w:p w:rsidR="00340FD1" w:rsidRDefault="002B3531" w:rsidP="004F2D03">
      <w:pPr>
        <w:spacing w:after="0" w:line="360" w:lineRule="auto"/>
      </w:pPr>
      <w:r>
        <w:rPr>
          <w:color w:val="333333"/>
        </w:rPr>
        <w:t xml:space="preserve"> </w:t>
      </w:r>
    </w:p>
    <w:p w:rsidR="00340FD1" w:rsidRDefault="002B3531" w:rsidP="004F2D03">
      <w:pPr>
        <w:spacing w:after="0" w:line="360" w:lineRule="auto"/>
        <w:ind w:hanging="10"/>
      </w:pPr>
      <w:r>
        <w:rPr>
          <w:b/>
          <w:color w:val="333333"/>
        </w:rPr>
        <w:t xml:space="preserve">Rodzaj umowy - </w:t>
      </w:r>
      <w:r>
        <w:rPr>
          <w:color w:val="333333"/>
        </w:rPr>
        <w:t>umowa na czas nieokreślony, po</w:t>
      </w:r>
      <w:r w:rsidR="008662C8">
        <w:rPr>
          <w:color w:val="333333"/>
        </w:rPr>
        <w:t xml:space="preserve"> trzymiesięcznym</w:t>
      </w:r>
      <w:r>
        <w:rPr>
          <w:color w:val="333333"/>
        </w:rPr>
        <w:t xml:space="preserve"> okresie próbnym</w:t>
      </w:r>
    </w:p>
    <w:p w:rsidR="00340FD1" w:rsidRDefault="002B3531" w:rsidP="004F2D03">
      <w:pPr>
        <w:spacing w:after="0" w:line="360" w:lineRule="auto"/>
        <w:ind w:hanging="10"/>
      </w:pPr>
      <w:r>
        <w:rPr>
          <w:b/>
          <w:color w:val="333333"/>
        </w:rPr>
        <w:t>Wymiar czasu pracy</w:t>
      </w:r>
      <w:r>
        <w:rPr>
          <w:color w:val="333333"/>
        </w:rPr>
        <w:t xml:space="preserve"> – 8 godzin dziennie (1 etat)</w:t>
      </w:r>
    </w:p>
    <w:p w:rsidR="00340FD1" w:rsidRDefault="002B3531" w:rsidP="004F2D03">
      <w:pPr>
        <w:spacing w:after="0" w:line="360" w:lineRule="auto"/>
        <w:ind w:hanging="10"/>
      </w:pPr>
      <w:r>
        <w:rPr>
          <w:b/>
          <w:color w:val="333333"/>
        </w:rPr>
        <w:t>Ilość wolnych stanowisk</w:t>
      </w:r>
      <w:r>
        <w:rPr>
          <w:color w:val="333333"/>
        </w:rPr>
        <w:t xml:space="preserve"> - 1</w:t>
      </w:r>
    </w:p>
    <w:p w:rsidR="00340FD1" w:rsidRDefault="002B3531" w:rsidP="004F2D03">
      <w:pPr>
        <w:spacing w:after="0" w:line="360" w:lineRule="auto"/>
        <w:ind w:hanging="10"/>
      </w:pPr>
      <w:r>
        <w:rPr>
          <w:b/>
          <w:color w:val="333333"/>
        </w:rPr>
        <w:t xml:space="preserve">Planowany termin rozpoczęcia </w:t>
      </w:r>
      <w:r w:rsidRPr="008909CE">
        <w:rPr>
          <w:b/>
          <w:color w:val="000000" w:themeColor="text1"/>
        </w:rPr>
        <w:t xml:space="preserve">pracy – </w:t>
      </w:r>
      <w:r w:rsidR="00995050">
        <w:rPr>
          <w:color w:val="000000" w:themeColor="text1"/>
        </w:rPr>
        <w:t>1</w:t>
      </w:r>
      <w:r w:rsidR="008909CE" w:rsidRPr="008909CE">
        <w:rPr>
          <w:color w:val="000000" w:themeColor="text1"/>
        </w:rPr>
        <w:t>.06.2019</w:t>
      </w:r>
    </w:p>
    <w:p w:rsidR="004F2D03" w:rsidRDefault="004F2D03" w:rsidP="004F2D03">
      <w:pPr>
        <w:spacing w:after="0" w:line="360" w:lineRule="auto"/>
        <w:ind w:hanging="10"/>
        <w:rPr>
          <w:b/>
        </w:rPr>
      </w:pPr>
    </w:p>
    <w:p w:rsidR="00340FD1" w:rsidRDefault="002B3531" w:rsidP="004F2D03">
      <w:pPr>
        <w:spacing w:after="0" w:line="360" w:lineRule="auto"/>
        <w:ind w:hanging="10"/>
      </w:pPr>
      <w:r>
        <w:rPr>
          <w:b/>
        </w:rPr>
        <w:t>Warunki pracy na stanowisku:</w:t>
      </w:r>
    </w:p>
    <w:p w:rsidR="00340FD1" w:rsidRDefault="002B3531" w:rsidP="004F2D03">
      <w:pPr>
        <w:spacing w:after="0" w:line="360" w:lineRule="auto"/>
        <w:ind w:hanging="10"/>
      </w:pPr>
      <w:r>
        <w:rPr>
          <w:b/>
          <w:color w:val="333333"/>
        </w:rPr>
        <w:t xml:space="preserve">Wymagania związane ze stanowiskiem: 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</w:pPr>
      <w:r w:rsidRPr="00962DBE">
        <w:rPr>
          <w:color w:val="333333"/>
        </w:rPr>
        <w:t>wykształcenie wyższe,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</w:pPr>
      <w:r w:rsidRPr="00962DBE">
        <w:rPr>
          <w:color w:val="333333"/>
        </w:rPr>
        <w:t>co najmniej 5-letni staż pracy, w tym co najmniej 2 letnie doświadczenie w zarządzaniu zespołem konsultantów Call Center na stanowisku managera</w:t>
      </w:r>
      <w:r w:rsidR="00163EC1" w:rsidRPr="00962DBE">
        <w:rPr>
          <w:color w:val="333333"/>
        </w:rPr>
        <w:t xml:space="preserve">, </w:t>
      </w:r>
      <w:r w:rsidRPr="00962DBE">
        <w:rPr>
          <w:color w:val="333333"/>
        </w:rPr>
        <w:t>supervisora,</w:t>
      </w:r>
      <w:r w:rsidR="00163EC1" w:rsidRPr="00962DBE">
        <w:rPr>
          <w:color w:val="333333"/>
        </w:rPr>
        <w:t xml:space="preserve"> leadera zespołu bądź koordynator Call Center</w:t>
      </w:r>
      <w:r w:rsidR="004F2D03">
        <w:rPr>
          <w:color w:val="333333"/>
        </w:rPr>
        <w:t>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</w:pPr>
      <w:r w:rsidRPr="00962DBE">
        <w:rPr>
          <w:color w:val="333333"/>
        </w:rPr>
        <w:t>pełna zdolność do czynności prawnych oraz korzystanie z pełni praw publicznych,</w:t>
      </w:r>
    </w:p>
    <w:p w:rsidR="008909CE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</w:pPr>
      <w:r w:rsidRPr="00962DBE">
        <w:rPr>
          <w:color w:val="333333"/>
        </w:rPr>
        <w:t>brak skazania prawomocnym wyrokiem sądu za umyślne przestępstwo ścigane z oskarżenia publicznego lub umyślne przestępstwo skarbowe.</w:t>
      </w:r>
    </w:p>
    <w:p w:rsidR="004F2D03" w:rsidRDefault="004F2D03" w:rsidP="004F2D03">
      <w:pPr>
        <w:spacing w:after="0" w:line="360" w:lineRule="auto"/>
        <w:ind w:hanging="10"/>
        <w:rPr>
          <w:b/>
          <w:color w:val="333333"/>
        </w:rPr>
      </w:pPr>
    </w:p>
    <w:p w:rsidR="00340FD1" w:rsidRPr="00962DBE" w:rsidRDefault="002B3531" w:rsidP="004F2D03">
      <w:pPr>
        <w:spacing w:after="0" w:line="360" w:lineRule="auto"/>
        <w:ind w:hanging="10"/>
      </w:pPr>
      <w:r w:rsidRPr="00962DBE">
        <w:rPr>
          <w:b/>
          <w:color w:val="333333"/>
        </w:rPr>
        <w:t>Dodatkowe</w:t>
      </w:r>
      <w:r w:rsidR="007C1589">
        <w:rPr>
          <w:b/>
          <w:color w:val="333333"/>
        </w:rPr>
        <w:t xml:space="preserve"> </w:t>
      </w:r>
      <w:r w:rsidR="00163EC1" w:rsidRPr="00962DBE">
        <w:rPr>
          <w:b/>
          <w:color w:val="333333"/>
        </w:rPr>
        <w:t>wymagania</w:t>
      </w:r>
      <w:r w:rsidRPr="00962DBE">
        <w:rPr>
          <w:b/>
          <w:color w:val="333333"/>
        </w:rPr>
        <w:t xml:space="preserve"> kandydatów: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</w:pPr>
      <w:r w:rsidRPr="00962DBE">
        <w:rPr>
          <w:rFonts w:ascii="Arial" w:eastAsia="Arial" w:hAnsi="Arial" w:cs="Arial"/>
          <w:sz w:val="20"/>
        </w:rPr>
        <w:t xml:space="preserve">umiejętność delegowania zadań, 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</w:pPr>
      <w:r w:rsidRPr="00962DBE">
        <w:rPr>
          <w:rFonts w:ascii="Arial" w:eastAsia="Arial" w:hAnsi="Arial" w:cs="Arial"/>
          <w:sz w:val="20"/>
        </w:rPr>
        <w:t xml:space="preserve">bardzo dobra umiejętność planowania i organizacji pracy, 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</w:pPr>
      <w:r w:rsidRPr="00962DBE">
        <w:rPr>
          <w:rFonts w:ascii="Arial" w:eastAsia="Arial" w:hAnsi="Arial" w:cs="Arial"/>
          <w:sz w:val="20"/>
        </w:rPr>
        <w:t xml:space="preserve">bardzo dobra znajomość pakietu MS Office, </w:t>
      </w:r>
    </w:p>
    <w:p w:rsidR="00340FD1" w:rsidRPr="008909CE" w:rsidRDefault="002B3531" w:rsidP="004F2D03">
      <w:pPr>
        <w:numPr>
          <w:ilvl w:val="0"/>
          <w:numId w:val="1"/>
        </w:numPr>
        <w:spacing w:after="0" w:line="360" w:lineRule="auto"/>
        <w:ind w:left="0" w:hanging="360"/>
      </w:pPr>
      <w:r w:rsidRPr="00962DBE">
        <w:rPr>
          <w:rFonts w:ascii="Arial" w:eastAsia="Arial" w:hAnsi="Arial" w:cs="Arial"/>
          <w:sz w:val="20"/>
        </w:rPr>
        <w:t>znajomość technik negocjacji</w:t>
      </w:r>
      <w:r w:rsidR="00163EC1" w:rsidRPr="00962DBE">
        <w:rPr>
          <w:rFonts w:ascii="Arial" w:eastAsia="Arial" w:hAnsi="Arial" w:cs="Arial"/>
          <w:sz w:val="20"/>
        </w:rPr>
        <w:t xml:space="preserve"> oraz sprzedaży</w:t>
      </w:r>
      <w:r w:rsidR="008909CE">
        <w:rPr>
          <w:rFonts w:ascii="Arial" w:eastAsia="Arial" w:hAnsi="Arial" w:cs="Arial"/>
          <w:sz w:val="20"/>
        </w:rPr>
        <w:t>,</w:t>
      </w:r>
    </w:p>
    <w:p w:rsidR="004F2D03" w:rsidRDefault="008909CE" w:rsidP="004F2D03">
      <w:pPr>
        <w:numPr>
          <w:ilvl w:val="0"/>
          <w:numId w:val="1"/>
        </w:numPr>
        <w:spacing w:after="0" w:line="360" w:lineRule="auto"/>
        <w:ind w:left="0" w:hanging="360"/>
      </w:pPr>
      <w:r w:rsidRPr="00962DBE">
        <w:t>doświadczenie w przygotowaniu oraz  prowadzeniu szkoleń i warsztatów</w:t>
      </w:r>
      <w:r>
        <w:t>,</w:t>
      </w:r>
    </w:p>
    <w:p w:rsidR="008909CE" w:rsidRDefault="002B3531" w:rsidP="004F2D03">
      <w:pPr>
        <w:numPr>
          <w:ilvl w:val="0"/>
          <w:numId w:val="1"/>
        </w:numPr>
        <w:spacing w:after="0" w:line="360" w:lineRule="auto"/>
        <w:ind w:left="0" w:hanging="360"/>
      </w:pPr>
      <w:r w:rsidRPr="004F2D03">
        <w:rPr>
          <w:rFonts w:ascii="Arial" w:eastAsia="Arial" w:hAnsi="Arial" w:cs="Arial"/>
          <w:sz w:val="20"/>
        </w:rPr>
        <w:t>umiejętność samodzielnego podejmowania decyzji oraz pracy pod presją czasu</w:t>
      </w:r>
      <w:r w:rsidR="00163EC1" w:rsidRPr="004F2D03">
        <w:rPr>
          <w:rFonts w:ascii="Arial" w:eastAsia="Arial" w:hAnsi="Arial" w:cs="Arial"/>
          <w:sz w:val="20"/>
        </w:rPr>
        <w:t>,</w:t>
      </w:r>
    </w:p>
    <w:p w:rsidR="004F2D03" w:rsidRDefault="004F2D03" w:rsidP="004F2D03">
      <w:pPr>
        <w:spacing w:after="0" w:line="360" w:lineRule="auto"/>
        <w:ind w:hanging="10"/>
        <w:rPr>
          <w:b/>
          <w:color w:val="333333"/>
        </w:rPr>
      </w:pPr>
    </w:p>
    <w:p w:rsidR="00340FD1" w:rsidRPr="00962DBE" w:rsidRDefault="002B3531" w:rsidP="004F2D03">
      <w:pPr>
        <w:spacing w:after="0" w:line="360" w:lineRule="auto"/>
        <w:ind w:hanging="10"/>
      </w:pPr>
      <w:r w:rsidRPr="00962DBE">
        <w:rPr>
          <w:b/>
          <w:color w:val="333333"/>
        </w:rPr>
        <w:t>Zakres zadań wykonywanych na stanowisku pracy: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rPr>
          <w:rFonts w:ascii="Arial" w:eastAsia="Arial" w:hAnsi="Arial" w:cs="Arial"/>
          <w:sz w:val="20"/>
        </w:rPr>
        <w:t>nadzorowanie i zarządzanie zespołem telefonicznych konsultantów obsługi klienta,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rPr>
          <w:rFonts w:ascii="Arial" w:eastAsia="Arial" w:hAnsi="Arial" w:cs="Arial"/>
          <w:sz w:val="20"/>
        </w:rPr>
        <w:t>odpowiedzialność za realizację wyznaczonych celów jakościowych,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t>wdrażanie nowych produktów,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rPr>
          <w:rFonts w:ascii="Arial" w:eastAsia="Arial" w:hAnsi="Arial" w:cs="Arial"/>
          <w:sz w:val="20"/>
        </w:rPr>
        <w:t>szkolenie nowych pracowników,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rPr>
          <w:rFonts w:ascii="Arial" w:eastAsia="Arial" w:hAnsi="Arial" w:cs="Arial"/>
          <w:sz w:val="20"/>
        </w:rPr>
        <w:t>organizowanie i rozliczanie czasu, a także przygotowanie grafików pracy podległych pracowników,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t>inne zadania zgodne z profilem zatrudnienia</w:t>
      </w:r>
      <w:r w:rsidRPr="00962DBE">
        <w:rPr>
          <w:color w:val="333333"/>
        </w:rPr>
        <w:t>.</w:t>
      </w:r>
    </w:p>
    <w:p w:rsidR="00340FD1" w:rsidRPr="00962DBE" w:rsidRDefault="002B3531" w:rsidP="004F2D03">
      <w:pPr>
        <w:spacing w:after="0" w:line="360" w:lineRule="auto"/>
        <w:ind w:hanging="10"/>
        <w:jc w:val="both"/>
      </w:pPr>
      <w:r w:rsidRPr="00962DBE">
        <w:rPr>
          <w:b/>
        </w:rPr>
        <w:lastRenderedPageBreak/>
        <w:t>Warunki na stanowisku pracy</w:t>
      </w:r>
      <w:r w:rsidRPr="00962DBE">
        <w:rPr>
          <w:b/>
          <w:color w:val="333333"/>
        </w:rPr>
        <w:t>: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t>pracownik zatrudniony na w/w stanowisku wykonywać będzie prace biurowe związane z obsługą sprzętu przystosowanego do zadań, np. monitor ekranowy, ksero, niszczarka, drukarka,  telefon,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t>pomieszczenia spełniają wymagania w zakresie bezpieczeństwa pracy.</w:t>
      </w:r>
    </w:p>
    <w:p w:rsidR="00340FD1" w:rsidRPr="00962DBE" w:rsidRDefault="002B3531" w:rsidP="004F2D03">
      <w:pPr>
        <w:spacing w:after="0" w:line="360" w:lineRule="auto"/>
        <w:ind w:hanging="10"/>
        <w:jc w:val="both"/>
      </w:pPr>
      <w:r w:rsidRPr="00962DBE">
        <w:rPr>
          <w:b/>
          <w:color w:val="333333"/>
        </w:rPr>
        <w:t xml:space="preserve">Pisemne oferty kandydatów zawierające: 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rPr>
          <w:color w:val="333333"/>
        </w:rPr>
        <w:t>życiorys (CV) z przebiegiem nauki i pracy zawodowej,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rPr>
          <w:color w:val="333333"/>
        </w:rPr>
        <w:t>list motywacyjny,,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rPr>
          <w:color w:val="333333"/>
        </w:rPr>
        <w:t>kopie dokumentów potwierdzających wykształcenie,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rPr>
          <w:color w:val="333333"/>
        </w:rPr>
        <w:t>kopie dokumentów potwierdzających umiejętności i doświadczenie zawodowe,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rPr>
          <w:color w:val="333333"/>
        </w:rPr>
        <w:t>oświadczenie o posiadaniu pełnej zdolności do czynności prawnych oraz korzystaniu z pełni praw publicznych,</w:t>
      </w:r>
    </w:p>
    <w:p w:rsidR="00340FD1" w:rsidRPr="00962DBE" w:rsidRDefault="002B3531" w:rsidP="004F2D03">
      <w:pPr>
        <w:numPr>
          <w:ilvl w:val="0"/>
          <w:numId w:val="1"/>
        </w:numPr>
        <w:spacing w:after="0" w:line="360" w:lineRule="auto"/>
        <w:ind w:left="0" w:hanging="360"/>
        <w:jc w:val="both"/>
      </w:pPr>
      <w:r w:rsidRPr="00962DBE">
        <w:rPr>
          <w:color w:val="333333"/>
        </w:rPr>
        <w:t>zaświadczenie lub oświadczenie o niekaralności za umyślne przestępstwo ścigane z oskarżenia publicznego lub umyślne przestępstwo skarbowe, oraz, że nie toczy się przeciwko kandydatowi postępowanie karne,</w:t>
      </w:r>
    </w:p>
    <w:p w:rsidR="00340FD1" w:rsidRPr="00962DBE" w:rsidRDefault="002B3531" w:rsidP="004F2D03">
      <w:pPr>
        <w:spacing w:after="0" w:line="360" w:lineRule="auto"/>
        <w:jc w:val="both"/>
      </w:pPr>
      <w:r w:rsidRPr="00962DBE">
        <w:rPr>
          <w:color w:val="333333"/>
        </w:rPr>
        <w:t xml:space="preserve"> </w:t>
      </w:r>
    </w:p>
    <w:p w:rsidR="00340FD1" w:rsidRPr="00962DBE" w:rsidRDefault="00555497" w:rsidP="004F2D03">
      <w:pPr>
        <w:spacing w:after="0" w:line="360" w:lineRule="auto"/>
        <w:ind w:hanging="10"/>
        <w:jc w:val="both"/>
      </w:pPr>
      <w:r>
        <w:rPr>
          <w:color w:val="333333"/>
        </w:rPr>
        <w:t xml:space="preserve">Dokumenty aplikacyjne </w:t>
      </w:r>
      <w:r w:rsidR="002B3531" w:rsidRPr="00962DBE">
        <w:rPr>
          <w:color w:val="333333"/>
        </w:rPr>
        <w:t>z dopiskiem „oferta pracy – Specjalista ds. Call Center</w:t>
      </w:r>
      <w:r w:rsidR="002B3531" w:rsidRPr="008909CE">
        <w:rPr>
          <w:color w:val="000000" w:themeColor="text1"/>
        </w:rPr>
        <w:t xml:space="preserve">” </w:t>
      </w:r>
      <w:r w:rsidR="002B3531" w:rsidRPr="008909CE">
        <w:rPr>
          <w:b/>
          <w:color w:val="000000" w:themeColor="text1"/>
        </w:rPr>
        <w:t xml:space="preserve">należy składać </w:t>
      </w:r>
      <w:r w:rsidRPr="008909CE">
        <w:rPr>
          <w:b/>
          <w:color w:val="000000" w:themeColor="text1"/>
        </w:rPr>
        <w:t xml:space="preserve">lub przesłać </w:t>
      </w:r>
      <w:r w:rsidR="002B3531" w:rsidRPr="008909CE">
        <w:rPr>
          <w:b/>
          <w:color w:val="000000" w:themeColor="text1"/>
        </w:rPr>
        <w:t>w terminie</w:t>
      </w:r>
      <w:r w:rsidR="002B3531" w:rsidRPr="008909CE">
        <w:rPr>
          <w:color w:val="000000" w:themeColor="text1"/>
        </w:rPr>
        <w:t xml:space="preserve"> </w:t>
      </w:r>
      <w:r w:rsidR="002B3531" w:rsidRPr="008909CE">
        <w:rPr>
          <w:b/>
          <w:color w:val="000000" w:themeColor="text1"/>
        </w:rPr>
        <w:t xml:space="preserve">do dnia: </w:t>
      </w:r>
      <w:r w:rsidR="008909CE" w:rsidRPr="008909CE">
        <w:rPr>
          <w:b/>
          <w:color w:val="000000" w:themeColor="text1"/>
        </w:rPr>
        <w:t>2</w:t>
      </w:r>
      <w:r w:rsidR="00995050">
        <w:rPr>
          <w:b/>
          <w:color w:val="000000" w:themeColor="text1"/>
        </w:rPr>
        <w:t>2</w:t>
      </w:r>
      <w:r w:rsidR="008909CE" w:rsidRPr="008909CE">
        <w:rPr>
          <w:b/>
          <w:color w:val="000000" w:themeColor="text1"/>
        </w:rPr>
        <w:t xml:space="preserve">.05.2019 </w:t>
      </w:r>
      <w:r w:rsidRPr="008909CE">
        <w:rPr>
          <w:color w:val="000000" w:themeColor="text1"/>
        </w:rPr>
        <w:t xml:space="preserve">na adres </w:t>
      </w:r>
      <w:r w:rsidR="002B3531" w:rsidRPr="008909CE">
        <w:rPr>
          <w:color w:val="000000" w:themeColor="text1"/>
        </w:rPr>
        <w:t>Zakładu Aktywności zawodowej „Victoria</w:t>
      </w:r>
      <w:r w:rsidR="002B3531" w:rsidRPr="00962DBE">
        <w:rPr>
          <w:color w:val="333333"/>
        </w:rPr>
        <w:t xml:space="preserve">”, ul. </w:t>
      </w:r>
      <w:r>
        <w:rPr>
          <w:color w:val="333333"/>
        </w:rPr>
        <w:t>1-go Maja 112</w:t>
      </w:r>
      <w:r w:rsidR="002B3531" w:rsidRPr="00962DBE">
        <w:rPr>
          <w:color w:val="333333"/>
        </w:rPr>
        <w:t>, 58 -30</w:t>
      </w:r>
      <w:r>
        <w:rPr>
          <w:color w:val="333333"/>
        </w:rPr>
        <w:t>5</w:t>
      </w:r>
      <w:r w:rsidR="002B3531" w:rsidRPr="00962DBE">
        <w:rPr>
          <w:color w:val="333333"/>
        </w:rPr>
        <w:t xml:space="preserve"> Wałbrzych</w:t>
      </w:r>
      <w:r>
        <w:rPr>
          <w:color w:val="333333"/>
        </w:rPr>
        <w:t xml:space="preserve">, </w:t>
      </w:r>
      <w:r w:rsidR="002B3531" w:rsidRPr="00962DBE">
        <w:rPr>
          <w:color w:val="333333"/>
        </w:rPr>
        <w:t xml:space="preserve"> </w:t>
      </w:r>
    </w:p>
    <w:p w:rsidR="00340FD1" w:rsidRPr="00962DBE" w:rsidRDefault="002B3531" w:rsidP="004F2D03">
      <w:pPr>
        <w:spacing w:after="0" w:line="360" w:lineRule="auto"/>
        <w:ind w:hanging="10"/>
        <w:jc w:val="both"/>
      </w:pPr>
      <w:r w:rsidRPr="00962DBE">
        <w:rPr>
          <w:color w:val="333333"/>
        </w:rPr>
        <w:t>Za prawidłowo złożone oferty uznane zostaną oferty, które faktycznie wpłynęły</w:t>
      </w:r>
      <w:r w:rsidR="00555497">
        <w:rPr>
          <w:color w:val="333333"/>
        </w:rPr>
        <w:t xml:space="preserve"> do</w:t>
      </w:r>
      <w:r w:rsidRPr="00962DBE">
        <w:rPr>
          <w:color w:val="333333"/>
        </w:rPr>
        <w:t xml:space="preserve"> ZAZ w </w:t>
      </w:r>
      <w:r w:rsidR="004F2D03">
        <w:rPr>
          <w:color w:val="333333"/>
        </w:rPr>
        <w:t>wy</w:t>
      </w:r>
      <w:r w:rsidRPr="00962DBE">
        <w:rPr>
          <w:color w:val="333333"/>
        </w:rPr>
        <w:t>znaczonym terminie.</w:t>
      </w:r>
    </w:p>
    <w:p w:rsidR="00340FD1" w:rsidRPr="00962DBE" w:rsidRDefault="002B3531" w:rsidP="004F2D03">
      <w:pPr>
        <w:spacing w:after="0" w:line="360" w:lineRule="auto"/>
        <w:jc w:val="both"/>
      </w:pPr>
      <w:r w:rsidRPr="00962DBE">
        <w:rPr>
          <w:color w:val="333333"/>
        </w:rPr>
        <w:t xml:space="preserve"> </w:t>
      </w:r>
    </w:p>
    <w:p w:rsidR="00340FD1" w:rsidRPr="00962DBE" w:rsidRDefault="002B3531" w:rsidP="004F2D03">
      <w:pPr>
        <w:spacing w:after="0" w:line="360" w:lineRule="auto"/>
        <w:ind w:hanging="10"/>
        <w:jc w:val="both"/>
      </w:pPr>
      <w:r w:rsidRPr="00962DBE">
        <w:rPr>
          <w:color w:val="333333"/>
        </w:rPr>
        <w:t>Wymienione dokumenty należy opatrzyć klauzulą: „Wyrażam zgodę na przetwarzanie moich danych osobowych</w:t>
      </w:r>
      <w:r w:rsidR="004F12A6">
        <w:rPr>
          <w:color w:val="333333"/>
        </w:rPr>
        <w:t>, zawartych w ofercie pracy,</w:t>
      </w:r>
      <w:r w:rsidRPr="00962DBE">
        <w:rPr>
          <w:color w:val="333333"/>
        </w:rPr>
        <w:t xml:space="preserve"> dla potrzeb niezbędnych do realizacji procesu rekrutacji</w:t>
      </w:r>
      <w:r w:rsidR="00F73C00">
        <w:rPr>
          <w:color w:val="333333"/>
        </w:rPr>
        <w:t>,</w:t>
      </w:r>
      <w:r w:rsidR="004F12A6">
        <w:rPr>
          <w:color w:val="333333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95/46/WE, ustawą z dnia 10 maja 2018 r. o </w:t>
      </w:r>
      <w:r w:rsidR="00F73C00">
        <w:rPr>
          <w:color w:val="333333"/>
        </w:rPr>
        <w:t>ochronie</w:t>
      </w:r>
      <w:r w:rsidR="004F12A6">
        <w:rPr>
          <w:color w:val="333333"/>
        </w:rPr>
        <w:t xml:space="preserve"> danych </w:t>
      </w:r>
      <w:r w:rsidR="00F73C00">
        <w:rPr>
          <w:color w:val="333333"/>
        </w:rPr>
        <w:t>osobowych</w:t>
      </w:r>
      <w:r w:rsidR="004F12A6">
        <w:rPr>
          <w:color w:val="333333"/>
        </w:rPr>
        <w:t xml:space="preserve"> (Dz.U. 2018,poz.1000) oraz ustawą z dnia 21 listopada 2008 r. o pracownikach samorządowych (</w:t>
      </w:r>
      <w:r w:rsidR="00F73C00">
        <w:rPr>
          <w:color w:val="333333"/>
        </w:rPr>
        <w:t>t.j.</w:t>
      </w:r>
      <w:r w:rsidR="004F12A6">
        <w:rPr>
          <w:color w:val="333333"/>
        </w:rPr>
        <w:t xml:space="preserve"> Dz.U. z 2016 r. poz. 902 ze zm</w:t>
      </w:r>
      <w:r w:rsidR="00F73C00">
        <w:rPr>
          <w:color w:val="333333"/>
        </w:rPr>
        <w:t>.).”</w:t>
      </w:r>
    </w:p>
    <w:p w:rsidR="00340FD1" w:rsidRPr="00962DBE" w:rsidRDefault="002B3531" w:rsidP="004F2D03">
      <w:pPr>
        <w:spacing w:after="0" w:line="360" w:lineRule="auto"/>
        <w:ind w:hanging="10"/>
        <w:jc w:val="both"/>
      </w:pPr>
      <w:r w:rsidRPr="00962DBE">
        <w:rPr>
          <w:b/>
          <w:color w:val="333333"/>
        </w:rPr>
        <w:t>Informacja:</w:t>
      </w:r>
    </w:p>
    <w:p w:rsidR="00340FD1" w:rsidRPr="00962DBE" w:rsidRDefault="002B3531" w:rsidP="004F2D03">
      <w:pPr>
        <w:spacing w:after="0" w:line="360" w:lineRule="auto"/>
        <w:jc w:val="both"/>
      </w:pPr>
      <w:r w:rsidRPr="00962DBE">
        <w:rPr>
          <w:color w:val="333333"/>
        </w:rPr>
        <w:t xml:space="preserve">Zgodnie z zapisem art. 13 ust. 2 pkt 4b ustawy z dnia 21 listopada 2009 o pracownikach samorządowych (t.j.: Dz. U. z 2014 r poz. 1202 ze zm.) informujemy, że w m-cu </w:t>
      </w:r>
      <w:r w:rsidR="00736E05">
        <w:rPr>
          <w:color w:val="333333"/>
        </w:rPr>
        <w:t>kwietniu</w:t>
      </w:r>
      <w:r w:rsidRPr="00962DBE">
        <w:rPr>
          <w:color w:val="333333"/>
        </w:rPr>
        <w:t xml:space="preserve"> 201</w:t>
      </w:r>
      <w:r w:rsidR="00736E05">
        <w:rPr>
          <w:color w:val="333333"/>
        </w:rPr>
        <w:t>9</w:t>
      </w:r>
      <w:r w:rsidRPr="00962DBE">
        <w:rPr>
          <w:color w:val="333333"/>
        </w:rPr>
        <w:t xml:space="preserve"> r. wskaźnik zatrudnienia osób niepełnosprawnych – w rozumieniu przepisów ustawy o rehabilitacji zawodowej i społecznej oraz zatrudnienia osób niepełnosprawnych – był </w:t>
      </w:r>
      <w:r w:rsidR="00736E05">
        <w:rPr>
          <w:color w:val="333333"/>
        </w:rPr>
        <w:t xml:space="preserve">w </w:t>
      </w:r>
      <w:r w:rsidR="00736E05" w:rsidRPr="00962DBE">
        <w:rPr>
          <w:color w:val="333333"/>
        </w:rPr>
        <w:t xml:space="preserve">ZAZ „Victoria” </w:t>
      </w:r>
      <w:r w:rsidRPr="00962DBE">
        <w:rPr>
          <w:color w:val="333333"/>
        </w:rPr>
        <w:t xml:space="preserve">wyższy niż 6%. </w:t>
      </w:r>
    </w:p>
    <w:p w:rsidR="004F2D03" w:rsidRDefault="004F2D03" w:rsidP="004F2D03">
      <w:pPr>
        <w:spacing w:after="0" w:line="360" w:lineRule="auto"/>
        <w:ind w:hanging="10"/>
        <w:jc w:val="both"/>
        <w:rPr>
          <w:b/>
          <w:color w:val="333333"/>
        </w:rPr>
      </w:pPr>
    </w:p>
    <w:p w:rsidR="00340FD1" w:rsidRPr="00962DBE" w:rsidRDefault="002B3531" w:rsidP="004F2D03">
      <w:pPr>
        <w:spacing w:after="0" w:line="360" w:lineRule="auto"/>
        <w:ind w:hanging="10"/>
        <w:jc w:val="both"/>
      </w:pPr>
      <w:r w:rsidRPr="00962DBE">
        <w:rPr>
          <w:b/>
          <w:color w:val="333333"/>
        </w:rPr>
        <w:t>Postępowanie rekrutacyjne:</w:t>
      </w:r>
    </w:p>
    <w:p w:rsidR="00340FD1" w:rsidRPr="00962DBE" w:rsidRDefault="002B3531" w:rsidP="004F2D03">
      <w:pPr>
        <w:spacing w:after="0" w:line="360" w:lineRule="auto"/>
        <w:ind w:hanging="10"/>
        <w:jc w:val="both"/>
      </w:pPr>
      <w:r w:rsidRPr="00962DBE">
        <w:rPr>
          <w:color w:val="333333"/>
        </w:rPr>
        <w:t>Nabór zostanie przeprowadzony w dwóch etapach postępowania rekrutacyjnego:</w:t>
      </w:r>
    </w:p>
    <w:p w:rsidR="00736E05" w:rsidRDefault="002B3531" w:rsidP="004F2D03">
      <w:pPr>
        <w:spacing w:after="0" w:line="360" w:lineRule="auto"/>
        <w:ind w:hanging="10"/>
        <w:jc w:val="both"/>
        <w:rPr>
          <w:color w:val="333333"/>
        </w:rPr>
      </w:pPr>
      <w:r w:rsidRPr="00962DBE">
        <w:rPr>
          <w:b/>
          <w:color w:val="333333"/>
        </w:rPr>
        <w:t>I Etap</w:t>
      </w:r>
      <w:r w:rsidRPr="00962DBE">
        <w:rPr>
          <w:color w:val="333333"/>
        </w:rPr>
        <w:t>: Weryfikacja ofert pod względem formalnym oraz dokonanie wstępnej oceny merytorycznej</w:t>
      </w:r>
    </w:p>
    <w:p w:rsidR="00340FD1" w:rsidRPr="00962DBE" w:rsidRDefault="002B3531" w:rsidP="004F2D03">
      <w:pPr>
        <w:spacing w:after="0" w:line="360" w:lineRule="auto"/>
        <w:ind w:hanging="10"/>
        <w:jc w:val="both"/>
      </w:pPr>
      <w:r w:rsidRPr="00962DBE">
        <w:rPr>
          <w:b/>
          <w:color w:val="333333"/>
        </w:rPr>
        <w:t>II Etap</w:t>
      </w:r>
      <w:r w:rsidRPr="00962DBE">
        <w:rPr>
          <w:color w:val="333333"/>
        </w:rPr>
        <w:t xml:space="preserve">: Rozmowa kwalifikacyjna z wybranymi kandydatami. </w:t>
      </w:r>
    </w:p>
    <w:p w:rsidR="00736E05" w:rsidRDefault="00736E05" w:rsidP="004F2D03">
      <w:pPr>
        <w:spacing w:after="0" w:line="360" w:lineRule="auto"/>
        <w:ind w:hanging="10"/>
        <w:jc w:val="both"/>
        <w:rPr>
          <w:color w:val="333333"/>
        </w:rPr>
      </w:pPr>
    </w:p>
    <w:p w:rsidR="00340FD1" w:rsidRPr="00962DBE" w:rsidRDefault="002B3531" w:rsidP="004F2D03">
      <w:pPr>
        <w:spacing w:after="0" w:line="360" w:lineRule="auto"/>
        <w:ind w:hanging="10"/>
        <w:jc w:val="both"/>
      </w:pPr>
      <w:r w:rsidRPr="00962DBE">
        <w:rPr>
          <w:color w:val="333333"/>
        </w:rPr>
        <w:t>O terminie i miejscu rozmowy kwalifikacyjnej wybrani kandydaci zostaną powiadomieni telefonicznie i/lub na podany adres e-mail.</w:t>
      </w:r>
    </w:p>
    <w:p w:rsidR="00340FD1" w:rsidRPr="00962DBE" w:rsidRDefault="002B3531" w:rsidP="004F2D03">
      <w:pPr>
        <w:spacing w:after="0" w:line="360" w:lineRule="auto"/>
        <w:jc w:val="both"/>
      </w:pPr>
      <w:r w:rsidRPr="00962DBE">
        <w:rPr>
          <w:color w:val="333333"/>
        </w:rPr>
        <w:t xml:space="preserve"> </w:t>
      </w:r>
    </w:p>
    <w:p w:rsidR="00340FD1" w:rsidRPr="00962DBE" w:rsidRDefault="002B3531" w:rsidP="004F2D03">
      <w:pPr>
        <w:spacing w:after="0" w:line="360" w:lineRule="auto"/>
        <w:jc w:val="both"/>
      </w:pPr>
      <w:r w:rsidRPr="00962DBE">
        <w:rPr>
          <w:i/>
          <w:color w:val="333333"/>
        </w:rPr>
        <w:t>Dokumenty dostarczone do ZAZ „Victoria” po upływie wymienionego terminu lub aplikacje, które będą niekompletne nie będą rozpatrywane.</w:t>
      </w:r>
    </w:p>
    <w:p w:rsidR="00340FD1" w:rsidRPr="00962DBE" w:rsidRDefault="002B3531" w:rsidP="004F2D03">
      <w:pPr>
        <w:spacing w:after="0" w:line="360" w:lineRule="auto"/>
        <w:jc w:val="both"/>
      </w:pPr>
      <w:r w:rsidRPr="00962DBE">
        <w:rPr>
          <w:color w:val="333333"/>
        </w:rPr>
        <w:t xml:space="preserve"> </w:t>
      </w:r>
    </w:p>
    <w:p w:rsidR="00340FD1" w:rsidRDefault="002B3531" w:rsidP="004F2D03">
      <w:pPr>
        <w:spacing w:after="0" w:line="360" w:lineRule="auto"/>
        <w:jc w:val="both"/>
      </w:pPr>
      <w:r w:rsidRPr="00962DBE">
        <w:rPr>
          <w:color w:val="333333"/>
          <w:u w:val="single" w:color="333333"/>
        </w:rPr>
        <w:t xml:space="preserve"> Wszelkie dodatkowe informacje dostępne pod nr tel. </w:t>
      </w:r>
      <w:r w:rsidR="004E4A27">
        <w:rPr>
          <w:color w:val="333333"/>
          <w:u w:val="single" w:color="333333"/>
        </w:rPr>
        <w:t>74 633-67-60</w:t>
      </w:r>
    </w:p>
    <w:sectPr w:rsidR="00340FD1">
      <w:pgSz w:w="11900" w:h="16840"/>
      <w:pgMar w:top="1462" w:right="1421" w:bottom="1695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75371"/>
    <w:multiLevelType w:val="hybridMultilevel"/>
    <w:tmpl w:val="C0E828B2"/>
    <w:lvl w:ilvl="0" w:tplc="7D42C7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CCE0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DAF6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8CD3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403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92A6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6C2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D494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F831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D1"/>
    <w:rsid w:val="00163EC1"/>
    <w:rsid w:val="002B3531"/>
    <w:rsid w:val="00340FD1"/>
    <w:rsid w:val="004E4A27"/>
    <w:rsid w:val="004F12A6"/>
    <w:rsid w:val="004F2D03"/>
    <w:rsid w:val="00555497"/>
    <w:rsid w:val="00640CCB"/>
    <w:rsid w:val="00736E05"/>
    <w:rsid w:val="007C1589"/>
    <w:rsid w:val="008662C8"/>
    <w:rsid w:val="008909CE"/>
    <w:rsid w:val="00962DBE"/>
    <w:rsid w:val="00995050"/>
    <w:rsid w:val="00B73D30"/>
    <w:rsid w:val="00CD2813"/>
    <w:rsid w:val="00F7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0174B-3CCD-411B-8ED9-E09274CA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user</cp:lastModifiedBy>
  <cp:revision>2</cp:revision>
  <cp:lastPrinted>2019-04-24T09:20:00Z</cp:lastPrinted>
  <dcterms:created xsi:type="dcterms:W3CDTF">2019-05-07T11:14:00Z</dcterms:created>
  <dcterms:modified xsi:type="dcterms:W3CDTF">2019-05-07T11:14:00Z</dcterms:modified>
</cp:coreProperties>
</file>